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C1" w:rsidRDefault="00416DC1" w:rsidP="00D260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DC1" w:rsidRDefault="00416DC1" w:rsidP="00D260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6DC1" w:rsidRDefault="00416DC1" w:rsidP="00D260B5">
      <w:pPr>
        <w:spacing w:after="480" w:line="23" w:lineRule="atLeast"/>
        <w:ind w:firstLine="709"/>
        <w:jc w:val="center"/>
        <w:rPr>
          <w:rFonts w:ascii="Times New Roman" w:hAnsi="Times New Roman" w:cs="Times New Roman"/>
          <w:sz w:val="28"/>
        </w:rPr>
      </w:pPr>
      <w:r w:rsidRPr="005A4A2C">
        <w:rPr>
          <w:rFonts w:ascii="Times New Roman" w:hAnsi="Times New Roman"/>
          <w:sz w:val="28"/>
          <w:szCs w:val="28"/>
        </w:rPr>
        <w:t>к проекту Федерального закона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от 31.12.2014 № 488-ФЗ </w:t>
      </w:r>
      <w:r>
        <w:rPr>
          <w:rFonts w:ascii="Times New Roman" w:hAnsi="Times New Roman" w:cs="Times New Roman"/>
          <w:sz w:val="28"/>
        </w:rPr>
        <w:t>«О промышленной политике в Российской Федерации».</w:t>
      </w:r>
    </w:p>
    <w:p w:rsidR="00AB330F" w:rsidRDefault="00AB330F" w:rsidP="00D26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Концепция долгосрочного социально-экономического развития Российской Федерации на период до 2020 года, утвержденная </w:t>
      </w:r>
      <w:r w:rsidR="00637C5E">
        <w:rPr>
          <w:rFonts w:ascii="Times New Roman" w:hAnsi="Times New Roman" w:cs="Times New Roman"/>
          <w:sz w:val="28"/>
        </w:rPr>
        <w:t>распоряжением Правительства Российской Федерации</w:t>
      </w:r>
      <w:r w:rsidR="00CB4A38">
        <w:rPr>
          <w:rFonts w:ascii="Times New Roman" w:hAnsi="Times New Roman" w:cs="Times New Roman"/>
          <w:sz w:val="28"/>
        </w:rPr>
        <w:t xml:space="preserve"> от 17 ноября 2008 г. № 1662-р</w:t>
      </w:r>
      <w:r w:rsidR="00637C5E">
        <w:rPr>
          <w:rFonts w:ascii="Times New Roman" w:hAnsi="Times New Roman" w:cs="Times New Roman"/>
          <w:sz w:val="28"/>
        </w:rPr>
        <w:t>,</w:t>
      </w:r>
      <w:r w:rsidR="00CB4A38">
        <w:rPr>
          <w:rFonts w:ascii="Times New Roman" w:hAnsi="Times New Roman" w:cs="Times New Roman"/>
          <w:sz w:val="28"/>
        </w:rPr>
        <w:t xml:space="preserve"> устанавливает,</w:t>
      </w:r>
      <w:r w:rsidR="00637C5E">
        <w:rPr>
          <w:rFonts w:ascii="Times New Roman" w:hAnsi="Times New Roman" w:cs="Times New Roman"/>
          <w:sz w:val="28"/>
        </w:rPr>
        <w:t xml:space="preserve"> что важнейшим сектором развития будут отрасли промышленности, транспорта, строительства и аграрного сектора. </w:t>
      </w:r>
    </w:p>
    <w:p w:rsidR="00241D22" w:rsidRPr="00241D22" w:rsidRDefault="00CB4A38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Принятый 31.12.2014 года Федеральный закон </w:t>
      </w:r>
      <w:r w:rsidRPr="00CB4A38">
        <w:rPr>
          <w:rFonts w:ascii="Times New Roman" w:hAnsi="Times New Roman"/>
          <w:sz w:val="28"/>
          <w:szCs w:val="28"/>
        </w:rPr>
        <w:t xml:space="preserve">N 488-ФЗ </w:t>
      </w:r>
      <w:r>
        <w:rPr>
          <w:rFonts w:ascii="Times New Roman" w:hAnsi="Times New Roman" w:cs="Times New Roman"/>
          <w:sz w:val="28"/>
        </w:rPr>
        <w:t>«О промышленной политике в Российской Федерации</w:t>
      </w:r>
      <w:r w:rsidRPr="00241D22">
        <w:rPr>
          <w:rFonts w:ascii="Times New Roman" w:hAnsi="Times New Roman" w:cs="Times New Roman"/>
          <w:sz w:val="28"/>
          <w:szCs w:val="28"/>
        </w:rPr>
        <w:t xml:space="preserve">»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регули</w:t>
      </w:r>
      <w:r w:rsidR="00241D22">
        <w:rPr>
          <w:rFonts w:ascii="Times New Roman" w:hAnsi="Times New Roman" w:cs="Times New Roman"/>
          <w:color w:val="000000"/>
          <w:sz w:val="28"/>
          <w:szCs w:val="28"/>
        </w:rPr>
        <w:t xml:space="preserve">руя отношения, возникающие при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формировании и реализации промышленной</w:t>
      </w:r>
      <w:r w:rsidR="00241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политики, </w:t>
      </w:r>
      <w:r w:rsidR="00241D22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1D22" w:rsidRPr="00241D22" w:rsidRDefault="00241D22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D22">
        <w:rPr>
          <w:rFonts w:ascii="Times New Roman" w:hAnsi="Times New Roman" w:cs="Times New Roman"/>
          <w:color w:val="000000"/>
          <w:sz w:val="28"/>
          <w:szCs w:val="28"/>
        </w:rPr>
        <w:t>1) ключевы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промы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шленной политики и промышленной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241D22" w:rsidRPr="00241D22" w:rsidRDefault="00241D22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цели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,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 и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промышленной политики;</w:t>
      </w:r>
    </w:p>
    <w:p w:rsidR="00241D22" w:rsidRPr="00241D22" w:rsidRDefault="00241D22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E096C" w:rsidRPr="00241D22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обществе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нных отношений, возникающих при формировании и реализации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промышленной политики;</w:t>
      </w:r>
    </w:p>
    <w:p w:rsidR="00C41C6C" w:rsidRPr="00241D22" w:rsidRDefault="00241D22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D22">
        <w:rPr>
          <w:rFonts w:ascii="Times New Roman" w:hAnsi="Times New Roman" w:cs="Times New Roman"/>
          <w:color w:val="000000"/>
          <w:sz w:val="28"/>
          <w:szCs w:val="28"/>
        </w:rPr>
        <w:t>4) особенност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мер финансовой, информационной,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консул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ьтационной поддержки, поддержки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в области нау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чно-технической и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деятельности, поддерж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ки в области развития кадрового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потенциала, поддержки внешнеэкономи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ческой деятельности, иных видов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сударственной поддержки в сфере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промышленной деятельности;</w:t>
      </w:r>
    </w:p>
    <w:p w:rsidR="00892556" w:rsidRPr="00892556" w:rsidRDefault="00241D22" w:rsidP="00D260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sz w:val="28"/>
          <w:szCs w:val="28"/>
        </w:rPr>
        <w:t xml:space="preserve">5) </w:t>
      </w:r>
      <w:r w:rsidR="00BE096C" w:rsidRPr="00241D22">
        <w:rPr>
          <w:rFonts w:ascii="Times New Roman" w:hAnsi="Times New Roman" w:cs="Times New Roman"/>
          <w:sz w:val="28"/>
          <w:szCs w:val="28"/>
        </w:rPr>
        <w:t>территориальн</w:t>
      </w:r>
      <w:r w:rsidR="00BE096C">
        <w:rPr>
          <w:rFonts w:ascii="Times New Roman" w:hAnsi="Times New Roman" w:cs="Times New Roman"/>
          <w:sz w:val="28"/>
          <w:szCs w:val="28"/>
        </w:rPr>
        <w:t>ые</w:t>
      </w:r>
      <w:r w:rsidRPr="00241D22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E096C">
        <w:rPr>
          <w:rFonts w:ascii="Times New Roman" w:hAnsi="Times New Roman" w:cs="Times New Roman"/>
          <w:sz w:val="28"/>
          <w:szCs w:val="28"/>
        </w:rPr>
        <w:t>ы</w:t>
      </w:r>
      <w:r w:rsidRPr="00241D22">
        <w:rPr>
          <w:rFonts w:ascii="Times New Roman" w:hAnsi="Times New Roman" w:cs="Times New Roman"/>
          <w:sz w:val="28"/>
          <w:szCs w:val="28"/>
        </w:rPr>
        <w:t xml:space="preserve"> развития промышленности.</w:t>
      </w:r>
    </w:p>
    <w:p w:rsidR="00241D22" w:rsidRPr="00241D22" w:rsidRDefault="00F60E47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Пояснительной записке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 к Федеральному закону «О промышленной политике в Российской Федерации» п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ри выработке </w:t>
      </w:r>
      <w:r w:rsidR="00BE096C" w:rsidRPr="00241D2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в Законе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понятий, учитывалось, что основной целью введения того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или иного понятия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является не только использование его при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определении мер стимулирования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промышленной деятельности, н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о и дальнейшая возможность использования при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инистрировании налоговых льгот,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предоставлении субсидий и осущест</w:t>
      </w:r>
      <w:r w:rsidR="00BE096C">
        <w:rPr>
          <w:rFonts w:ascii="Times New Roman" w:hAnsi="Times New Roman" w:cs="Times New Roman"/>
          <w:color w:val="000000"/>
          <w:sz w:val="28"/>
          <w:szCs w:val="28"/>
        </w:rPr>
        <w:t xml:space="preserve">влении иных мер государственной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поддержки субъектов промышленной деятельности.</w:t>
      </w:r>
    </w:p>
    <w:p w:rsidR="00241D22" w:rsidRPr="00241D22" w:rsidRDefault="00BE096C" w:rsidP="00D26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законе 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>дается определение следующих понятий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: промышленная полит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ика, промышленная деятельность;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субъ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екты промышленной деятельности;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отрасль промышленности; промышл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енная продукция, уполномоченный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орган; меры стимулирования промышле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нной деятельности; 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промышленная инфраструктура; инфраструктура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поддержки промышленной деят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ельности; </w:t>
      </w:r>
      <w:r w:rsidR="00241D22" w:rsidRPr="00241D22">
        <w:rPr>
          <w:rFonts w:ascii="Times New Roman" w:hAnsi="Times New Roman" w:cs="Times New Roman"/>
          <w:color w:val="000000"/>
          <w:sz w:val="28"/>
          <w:szCs w:val="28"/>
        </w:rPr>
        <w:t>промышленная продукция, не имеющая аналогов в Российской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95D" w:rsidRDefault="00241D22" w:rsidP="00007C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D22">
        <w:rPr>
          <w:rFonts w:ascii="Times New Roman" w:hAnsi="Times New Roman" w:cs="Times New Roman"/>
          <w:color w:val="000000"/>
          <w:sz w:val="28"/>
          <w:szCs w:val="28"/>
        </w:rPr>
        <w:t>Федерации; освоение прои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зводства; внедрение результатов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интеллектуа</w:t>
      </w:r>
      <w:r w:rsidR="00892556">
        <w:rPr>
          <w:rFonts w:ascii="Times New Roman" w:hAnsi="Times New Roman" w:cs="Times New Roman"/>
          <w:color w:val="000000"/>
          <w:sz w:val="28"/>
          <w:szCs w:val="28"/>
        </w:rPr>
        <w:t xml:space="preserve">льной деятельности; специальный </w:t>
      </w:r>
      <w:r w:rsidRPr="00241D22">
        <w:rPr>
          <w:rFonts w:ascii="Times New Roman" w:hAnsi="Times New Roman" w:cs="Times New Roman"/>
          <w:color w:val="000000"/>
          <w:sz w:val="28"/>
          <w:szCs w:val="28"/>
        </w:rPr>
        <w:t>инвестиционный контракт, индустриальный (промышленный) парк</w:t>
      </w:r>
      <w:r w:rsidRPr="002379EC">
        <w:rPr>
          <w:rFonts w:ascii="Times New Roman" w:hAnsi="Times New Roman" w:cs="Times New Roman"/>
          <w:color w:val="000000"/>
          <w:sz w:val="28"/>
          <w:szCs w:val="28"/>
        </w:rPr>
        <w:t>, промышленный кластер, интегрированная</w:t>
      </w:r>
      <w:r w:rsidR="00892556" w:rsidRPr="00237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9EC">
        <w:rPr>
          <w:rFonts w:ascii="Times New Roman" w:hAnsi="Times New Roman" w:cs="Times New Roman"/>
          <w:color w:val="000000"/>
          <w:sz w:val="28"/>
          <w:szCs w:val="28"/>
        </w:rPr>
        <w:t>структура оборонно-промышленного комплекса, государственная информационная система промышленности.</w:t>
      </w:r>
      <w:r w:rsidR="00007C24" w:rsidRPr="00237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95D" w:rsidRDefault="00007C24" w:rsidP="009149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379EC">
        <w:rPr>
          <w:rFonts w:ascii="Times New Roman" w:hAnsi="Times New Roman" w:cs="Times New Roman"/>
          <w:color w:val="000000"/>
          <w:sz w:val="28"/>
          <w:szCs w:val="28"/>
        </w:rPr>
        <w:t>В дополнение к указанному переч</w:t>
      </w:r>
      <w:r w:rsidR="002379EC" w:rsidRPr="002379EC">
        <w:rPr>
          <w:rFonts w:ascii="Times New Roman" w:hAnsi="Times New Roman" w:cs="Times New Roman"/>
          <w:color w:val="000000"/>
          <w:sz w:val="28"/>
          <w:szCs w:val="28"/>
        </w:rPr>
        <w:t>ню определений</w:t>
      </w:r>
      <w:r w:rsidR="006B74DD" w:rsidRPr="006B74D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6B74DD">
        <w:rPr>
          <w:rFonts w:ascii="Times New Roman" w:hAnsi="Times New Roman" w:cs="Times New Roman"/>
          <w:color w:val="000000"/>
          <w:sz w:val="28"/>
          <w:szCs w:val="20"/>
        </w:rPr>
        <w:t>целесообразно включить определение инженерной (инжиниринговой) деятельности</w:t>
      </w:r>
      <w:r w:rsidR="002379EC" w:rsidRPr="002379EC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учитывая, что инженерное дело является </w:t>
      </w:r>
      <w:r w:rsidR="002379EC" w:rsidRPr="002379EC">
        <w:rPr>
          <w:rFonts w:ascii="Times New Roman" w:hAnsi="Times New Roman" w:cs="Times New Roman"/>
          <w:color w:val="000000"/>
          <w:sz w:val="28"/>
          <w:szCs w:val="20"/>
        </w:rPr>
        <w:t>основой промышленного технологического развития страны, играет одну из</w:t>
      </w:r>
      <w:r w:rsidR="002379EC">
        <w:rPr>
          <w:rFonts w:ascii="Times New Roman" w:hAnsi="Times New Roman" w:cs="Times New Roman"/>
          <w:color w:val="000000"/>
          <w:sz w:val="28"/>
          <w:szCs w:val="20"/>
        </w:rPr>
        <w:t xml:space="preserve"> ведущих ролей в сфе</w:t>
      </w:r>
      <w:r w:rsidR="006B74DD">
        <w:rPr>
          <w:rFonts w:ascii="Times New Roman" w:hAnsi="Times New Roman" w:cs="Times New Roman"/>
          <w:color w:val="000000"/>
          <w:sz w:val="28"/>
          <w:szCs w:val="20"/>
        </w:rPr>
        <w:t>ре регулирования данного Закона</w:t>
      </w:r>
      <w:r w:rsidR="00FD4B87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91495D" w:rsidRDefault="007B5EBF" w:rsidP="009149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Федеральный закон «О промышленной политике в Российской Федерации» ставит перед собой цели 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>стабильно</w:t>
      </w:r>
      <w:r>
        <w:rPr>
          <w:rFonts w:ascii="Times New Roman" w:hAnsi="Times New Roman" w:cs="Times New Roman"/>
          <w:color w:val="000000"/>
          <w:sz w:val="28"/>
          <w:szCs w:val="20"/>
        </w:rPr>
        <w:t>го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и инновационно</w:t>
      </w:r>
      <w:r>
        <w:rPr>
          <w:rFonts w:ascii="Times New Roman" w:hAnsi="Times New Roman" w:cs="Times New Roman"/>
          <w:color w:val="000000"/>
          <w:sz w:val="28"/>
          <w:szCs w:val="20"/>
        </w:rPr>
        <w:t>го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развити</w:t>
      </w:r>
      <w:r w:rsidR="00D260B5">
        <w:rPr>
          <w:rFonts w:ascii="Times New Roman" w:hAnsi="Times New Roman" w:cs="Times New Roman"/>
          <w:color w:val="000000"/>
          <w:sz w:val="28"/>
          <w:szCs w:val="20"/>
        </w:rPr>
        <w:t>я</w:t>
      </w:r>
      <w:r w:rsidR="00E4107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>промышленности, достижени</w:t>
      </w:r>
      <w:r w:rsidR="00D260B5">
        <w:rPr>
          <w:rFonts w:ascii="Times New Roman" w:hAnsi="Times New Roman" w:cs="Times New Roman"/>
          <w:color w:val="000000"/>
          <w:sz w:val="28"/>
          <w:szCs w:val="20"/>
        </w:rPr>
        <w:t>я и поддержания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высокой конкурентоспособности национал</w:t>
      </w:r>
      <w:r w:rsidR="00D260B5">
        <w:rPr>
          <w:rFonts w:ascii="Times New Roman" w:hAnsi="Times New Roman" w:cs="Times New Roman"/>
          <w:color w:val="000000"/>
          <w:sz w:val="28"/>
          <w:szCs w:val="20"/>
        </w:rPr>
        <w:t xml:space="preserve">ьной экономики, </w:t>
      </w:r>
      <w:proofErr w:type="spellStart"/>
      <w:r w:rsidR="00D260B5">
        <w:rPr>
          <w:rFonts w:ascii="Times New Roman" w:hAnsi="Times New Roman" w:cs="Times New Roman"/>
          <w:color w:val="000000"/>
          <w:sz w:val="28"/>
          <w:szCs w:val="20"/>
        </w:rPr>
        <w:t>импортозамещения</w:t>
      </w:r>
      <w:proofErr w:type="spellEnd"/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по промышленной продукции большинства отраслей промышленности, решени</w:t>
      </w:r>
      <w:r w:rsidR="00F714D5">
        <w:rPr>
          <w:rFonts w:ascii="Times New Roman" w:hAnsi="Times New Roman" w:cs="Times New Roman"/>
          <w:color w:val="000000"/>
          <w:sz w:val="28"/>
          <w:szCs w:val="20"/>
        </w:rPr>
        <w:t>я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на этой основе социальных задач государства и обеспечени</w:t>
      </w:r>
      <w:r w:rsidR="00F714D5">
        <w:rPr>
          <w:rFonts w:ascii="Times New Roman" w:hAnsi="Times New Roman" w:cs="Times New Roman"/>
          <w:color w:val="000000"/>
          <w:sz w:val="28"/>
          <w:szCs w:val="20"/>
        </w:rPr>
        <w:t>я</w:t>
      </w:r>
      <w:r w:rsidR="0072252E" w:rsidRPr="00E41070">
        <w:rPr>
          <w:rFonts w:ascii="Times New Roman" w:hAnsi="Times New Roman" w:cs="Times New Roman"/>
          <w:color w:val="000000"/>
          <w:sz w:val="28"/>
          <w:szCs w:val="20"/>
        </w:rPr>
        <w:t xml:space="preserve"> национальной безопасности Российской </w:t>
      </w:r>
      <w:r w:rsidR="0072252E" w:rsidRPr="006B74DD">
        <w:rPr>
          <w:rFonts w:ascii="Times New Roman" w:hAnsi="Times New Roman" w:cs="Times New Roman"/>
          <w:color w:val="000000"/>
          <w:sz w:val="28"/>
          <w:szCs w:val="20"/>
        </w:rPr>
        <w:t xml:space="preserve">Федерации. </w:t>
      </w:r>
    </w:p>
    <w:p w:rsidR="00007370" w:rsidRPr="00D000F8" w:rsidRDefault="00007370" w:rsidP="000073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Предлагаемые данным законопроектом изменения касаются только введения понятия инженерной деятельности в концепцию развития и регулирования промышленной политики в Российской Федерации и заключаются в следующем:</w:t>
      </w:r>
      <w:r w:rsidRPr="00D00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7370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понятия «</w:t>
      </w:r>
      <w:r>
        <w:rPr>
          <w:sz w:val="28"/>
          <w:szCs w:val="28"/>
        </w:rPr>
        <w:t>инженерная (инжиниринговая) деятельность», как одного из видов экономической деятельности;</w:t>
      </w:r>
    </w:p>
    <w:p w:rsidR="00007370" w:rsidRPr="00B903F4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предмета регулирования ФЗ за счет введения организаций, осуществляющих инженерную (инжиниринговую) деятельность», как субъекта регулируемых отношений;</w:t>
      </w:r>
    </w:p>
    <w:p w:rsidR="00007370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«развития инженерной (инжиниринговой) деятельности», как одного из основополагающих </w:t>
      </w:r>
      <w:r w:rsidRPr="00245BF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эффективной промышленной политики в Российской Федерации;</w:t>
      </w:r>
    </w:p>
    <w:p w:rsidR="00007370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Введения в качестве одного из объектов поддержки при осуществлении промышленной политики инженерной (инжиниринговой) деятельности; </w:t>
      </w:r>
    </w:p>
    <w:p w:rsidR="002524A0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мер</w:t>
      </w:r>
      <w:r w:rsidRPr="003E4890">
        <w:rPr>
          <w:sz w:val="28"/>
          <w:szCs w:val="28"/>
        </w:rPr>
        <w:t xml:space="preserve"> стимулирования производства промышленной продукции на территории Российской Федерации, осуществляемы</w:t>
      </w:r>
      <w:r>
        <w:rPr>
          <w:sz w:val="28"/>
          <w:szCs w:val="28"/>
        </w:rPr>
        <w:t>х</w:t>
      </w:r>
      <w:r w:rsidRPr="003E4890">
        <w:rPr>
          <w:sz w:val="28"/>
          <w:szCs w:val="28"/>
        </w:rPr>
        <w:t xml:space="preserve"> при осуществлении закупок </w:t>
      </w:r>
      <w:r w:rsidRPr="003E4890">
        <w:rPr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 </w:t>
      </w:r>
      <w:r>
        <w:rPr>
          <w:sz w:val="28"/>
          <w:szCs w:val="28"/>
        </w:rPr>
        <w:t>на</w:t>
      </w:r>
      <w:r w:rsidRPr="003E489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3E4890">
        <w:rPr>
          <w:sz w:val="28"/>
          <w:szCs w:val="28"/>
        </w:rPr>
        <w:t xml:space="preserve"> таких закупок </w:t>
      </w:r>
      <w:r>
        <w:rPr>
          <w:sz w:val="28"/>
          <w:szCs w:val="28"/>
        </w:rPr>
        <w:t>юридическими лицами, осуществляющими инженерную (инжиниринговую) деятельность;</w:t>
      </w:r>
    </w:p>
    <w:p w:rsidR="0056201D" w:rsidRPr="002524A0" w:rsidRDefault="00007370" w:rsidP="002524A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ind w:left="1560" w:firstLine="709"/>
        <w:jc w:val="both"/>
        <w:rPr>
          <w:sz w:val="28"/>
          <w:szCs w:val="28"/>
        </w:rPr>
      </w:pPr>
      <w:r w:rsidRPr="002524A0">
        <w:rPr>
          <w:sz w:val="28"/>
          <w:szCs w:val="28"/>
        </w:rPr>
        <w:t>Введения института инженерной (инжиниринговой) деятельности, как одного из направлений территориального развития промышленности.</w:t>
      </w:r>
      <w:r w:rsidR="006B74DD" w:rsidRPr="002524A0">
        <w:rPr>
          <w:color w:val="000000"/>
          <w:sz w:val="28"/>
          <w:szCs w:val="20"/>
          <w:highlight w:val="yellow"/>
        </w:rPr>
        <w:t xml:space="preserve"> </w:t>
      </w:r>
    </w:p>
    <w:p w:rsidR="00D000F8" w:rsidRDefault="00D000F8" w:rsidP="00D000F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Основные цели принятия предлагаемых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</w:rPr>
        <w:t>Федеральный закон «О промышленной политике в Российской Федерации</w:t>
      </w:r>
      <w:r w:rsidRPr="00241D22">
        <w:rPr>
          <w:rFonts w:ascii="Times New Roman" w:hAnsi="Times New Roman" w:cs="Times New Roman"/>
          <w:sz w:val="28"/>
          <w:szCs w:val="28"/>
        </w:rPr>
        <w:t>»</w:t>
      </w:r>
      <w:r w:rsidRPr="005A4A2C">
        <w:rPr>
          <w:rFonts w:ascii="Times New Roman" w:hAnsi="Times New Roman"/>
          <w:sz w:val="28"/>
          <w:szCs w:val="28"/>
        </w:rPr>
        <w:t xml:space="preserve">: </w:t>
      </w:r>
    </w:p>
    <w:p w:rsidR="00D000F8" w:rsidRDefault="00D000F8" w:rsidP="002524A0">
      <w:pPr>
        <w:pStyle w:val="a3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/>
          <w:sz w:val="28"/>
          <w:szCs w:val="28"/>
        </w:rPr>
      </w:pPr>
      <w:r w:rsidRPr="001C0387">
        <w:rPr>
          <w:rFonts w:ascii="Times New Roman" w:hAnsi="Times New Roman"/>
          <w:sz w:val="28"/>
          <w:szCs w:val="28"/>
        </w:rPr>
        <w:t>Учет необходимости первоочередного развития инженерной деятельности в реализации промышленной политики Российской Федерации;</w:t>
      </w:r>
    </w:p>
    <w:p w:rsidR="00D000F8" w:rsidRDefault="00D000F8" w:rsidP="002524A0">
      <w:pPr>
        <w:pStyle w:val="a3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регулирование промышленной политики, повешение её эффективности;</w:t>
      </w:r>
    </w:p>
    <w:p w:rsidR="002524A0" w:rsidRDefault="00D000F8" w:rsidP="002524A0">
      <w:pPr>
        <w:pStyle w:val="a3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предпосылок для развития комплексной нормативной базы, регулирующей инженерную деятельность в Российской Федерации, как одной из основополагающей деятельности, способствующей развитию промышленной политики;</w:t>
      </w:r>
    </w:p>
    <w:p w:rsidR="002524A0" w:rsidRPr="002524A0" w:rsidRDefault="0091495D" w:rsidP="002524A0">
      <w:pPr>
        <w:pStyle w:val="a3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/>
          <w:sz w:val="28"/>
          <w:szCs w:val="28"/>
        </w:rPr>
      </w:pPr>
      <w:r w:rsidRPr="002524A0">
        <w:rPr>
          <w:rFonts w:ascii="Times New Roman" w:hAnsi="Times New Roman"/>
          <w:sz w:val="28"/>
          <w:szCs w:val="28"/>
        </w:rPr>
        <w:t>Повышения эффективности</w:t>
      </w:r>
      <w:r w:rsidR="00D000F8" w:rsidRPr="002524A0">
        <w:rPr>
          <w:rFonts w:ascii="Times New Roman" w:hAnsi="Times New Roman"/>
          <w:sz w:val="28"/>
          <w:szCs w:val="28"/>
        </w:rPr>
        <w:t xml:space="preserve"> территориального развития промышленной политики.</w:t>
      </w:r>
      <w:r w:rsidR="002524A0" w:rsidRPr="002524A0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2524A0" w:rsidRPr="002524A0" w:rsidRDefault="002524A0" w:rsidP="002524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24A0">
        <w:rPr>
          <w:rFonts w:ascii="Times New Roman" w:hAnsi="Times New Roman"/>
          <w:sz w:val="28"/>
        </w:rPr>
        <w:t>Указанные поправки помогут повысить эффективность реализации задач, поставленных Федеральным законом «О промышленной п</w:t>
      </w:r>
      <w:r>
        <w:rPr>
          <w:rFonts w:ascii="Times New Roman" w:hAnsi="Times New Roman"/>
          <w:sz w:val="28"/>
        </w:rPr>
        <w:t>олитике в Российской Федерации»</w:t>
      </w:r>
      <w:r>
        <w:rPr>
          <w:rFonts w:ascii="Times New Roman" w:hAnsi="Times New Roman"/>
          <w:sz w:val="28"/>
          <w:szCs w:val="28"/>
          <w:lang w:eastAsia="zh-CN"/>
        </w:rPr>
        <w:t>, таких как:</w:t>
      </w:r>
    </w:p>
    <w:p w:rsidR="002524A0" w:rsidRPr="00DF79CF" w:rsidRDefault="002524A0" w:rsidP="00DF79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701" w:firstLine="851"/>
        <w:jc w:val="both"/>
        <w:rPr>
          <w:rFonts w:ascii="Times New Roman" w:hAnsi="Times New Roman"/>
          <w:color w:val="000000"/>
          <w:sz w:val="28"/>
          <w:szCs w:val="20"/>
        </w:rPr>
      </w:pPr>
      <w:r w:rsidRPr="00DF79CF">
        <w:rPr>
          <w:rFonts w:ascii="Times New Roman" w:hAnsi="Times New Roman"/>
          <w:color w:val="000000"/>
          <w:sz w:val="28"/>
          <w:szCs w:val="20"/>
        </w:rPr>
        <w:t>содействие созданию или развитию промышленной инфраструктуры, а также инфраструктуры поддержки промышленно</w:t>
      </w:r>
      <w:bookmarkStart w:id="0" w:name="_GoBack"/>
      <w:bookmarkEnd w:id="0"/>
      <w:r w:rsidRPr="00DF79CF">
        <w:rPr>
          <w:rFonts w:ascii="Times New Roman" w:hAnsi="Times New Roman"/>
          <w:color w:val="000000"/>
          <w:sz w:val="28"/>
          <w:szCs w:val="20"/>
        </w:rPr>
        <w:t>й деятельности;</w:t>
      </w:r>
    </w:p>
    <w:p w:rsidR="00D000F8" w:rsidRPr="00DF79CF" w:rsidRDefault="002524A0" w:rsidP="00DF79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701" w:firstLine="851"/>
        <w:jc w:val="both"/>
        <w:rPr>
          <w:rFonts w:ascii="Times New Roman" w:hAnsi="Times New Roman"/>
          <w:color w:val="000000"/>
          <w:sz w:val="28"/>
          <w:szCs w:val="20"/>
        </w:rPr>
      </w:pPr>
      <w:r w:rsidRPr="00DF79CF">
        <w:rPr>
          <w:rFonts w:ascii="Times New Roman" w:hAnsi="Times New Roman"/>
          <w:color w:val="000000"/>
          <w:sz w:val="28"/>
          <w:szCs w:val="20"/>
        </w:rPr>
        <w:t>создание условий осуществления промышленной деятельности в Российской Федерации, конкурентных с условиями осуществления промышленной деятельности на территориях иностранных государств (это государства Северной Америки, Европы, Юго-Восточной Азии, Япония, Бразилия, Индия, Китай).</w:t>
      </w:r>
    </w:p>
    <w:p w:rsidR="0072252E" w:rsidRDefault="0022201F" w:rsidP="00A83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«О внесении изменений в Федеральный закон от 31.12.2014 № 488-ФЗ </w:t>
      </w:r>
      <w:r>
        <w:rPr>
          <w:rFonts w:ascii="Times New Roman" w:hAnsi="Times New Roman" w:cs="Times New Roman"/>
          <w:sz w:val="28"/>
        </w:rPr>
        <w:t xml:space="preserve">«О промышленной политике в Российской Федерации» </w:t>
      </w:r>
      <w:r w:rsidR="00245BF8">
        <w:rPr>
          <w:rFonts w:ascii="Times New Roman" w:hAnsi="Times New Roman" w:cs="Times New Roman"/>
          <w:sz w:val="28"/>
        </w:rPr>
        <w:t xml:space="preserve">будет способствовать стимулированию развития инженерной деятельности, а как следствие и </w:t>
      </w:r>
      <w:r w:rsidR="00A83481">
        <w:rPr>
          <w:rFonts w:ascii="Times New Roman" w:hAnsi="Times New Roman" w:cs="Times New Roman"/>
          <w:sz w:val="28"/>
        </w:rPr>
        <w:t>эффективному развитию, и совершенствованию промышленной политик</w:t>
      </w:r>
      <w:r w:rsidR="00007370">
        <w:rPr>
          <w:rFonts w:ascii="Times New Roman" w:hAnsi="Times New Roman" w:cs="Times New Roman"/>
          <w:sz w:val="28"/>
        </w:rPr>
        <w:t>и</w:t>
      </w:r>
      <w:r w:rsidR="00A83481">
        <w:rPr>
          <w:rFonts w:ascii="Times New Roman" w:hAnsi="Times New Roman" w:cs="Times New Roman"/>
          <w:sz w:val="28"/>
        </w:rPr>
        <w:t xml:space="preserve"> в Российской Федерации. </w:t>
      </w:r>
    </w:p>
    <w:p w:rsidR="002524A0" w:rsidRDefault="002524A0" w:rsidP="002524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Федерального закона </w:t>
      </w:r>
      <w:r w:rsidRPr="002524A0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от 31.12.2014 № 488-ФЗ «О промышленной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изменений в действующее законодательство и </w:t>
      </w:r>
      <w:r>
        <w:rPr>
          <w:rFonts w:ascii="Times New Roman" w:hAnsi="Times New Roman" w:cs="Times New Roman"/>
          <w:sz w:val="28"/>
        </w:rPr>
        <w:t>не повлечет финансовых затрат из средств федерального бюджета, бюджета субъектов Российской Федерации и бюджетов муниципальных образований.</w:t>
      </w:r>
    </w:p>
    <w:p w:rsidR="002524A0" w:rsidRPr="009D4E0F" w:rsidRDefault="002524A0" w:rsidP="00A834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85FB9" w:rsidRPr="00A85FB9" w:rsidRDefault="00A85FB9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72252E" w:rsidRPr="0072252E" w:rsidRDefault="0072252E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72252E" w:rsidRPr="0072252E" w:rsidRDefault="0072252E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72252E" w:rsidRPr="0072252E" w:rsidRDefault="0072252E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72252E" w:rsidRPr="0072252E" w:rsidRDefault="0072252E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72252E" w:rsidRDefault="0072252E" w:rsidP="00D260B5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416DC1" w:rsidRPr="0072252E" w:rsidRDefault="0072252E" w:rsidP="00D260B5">
      <w:pPr>
        <w:tabs>
          <w:tab w:val="left" w:pos="1807"/>
        </w:tabs>
        <w:spacing w:after="0" w:line="23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16DC1" w:rsidRPr="007225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13" w:rsidRDefault="00044D13" w:rsidP="00416DC1">
      <w:pPr>
        <w:spacing w:after="0" w:line="240" w:lineRule="auto"/>
      </w:pPr>
      <w:r>
        <w:separator/>
      </w:r>
    </w:p>
  </w:endnote>
  <w:endnote w:type="continuationSeparator" w:id="0">
    <w:p w:rsidR="00044D13" w:rsidRDefault="00044D13" w:rsidP="004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846446"/>
      <w:docPartObj>
        <w:docPartGallery w:val="Page Numbers (Bottom of Page)"/>
        <w:docPartUnique/>
      </w:docPartObj>
    </w:sdtPr>
    <w:sdtEndPr/>
    <w:sdtContent>
      <w:p w:rsidR="0072252E" w:rsidRDefault="00722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CF">
          <w:rPr>
            <w:noProof/>
          </w:rPr>
          <w:t>4</w:t>
        </w:r>
        <w:r>
          <w:fldChar w:fldCharType="end"/>
        </w:r>
      </w:p>
    </w:sdtContent>
  </w:sdt>
  <w:p w:rsidR="0072252E" w:rsidRDefault="0072252E">
    <w:pPr>
      <w:pStyle w:val="a6"/>
    </w:pPr>
  </w:p>
  <w:p w:rsidR="0072252E" w:rsidRDefault="00722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13" w:rsidRDefault="00044D13" w:rsidP="00416DC1">
      <w:pPr>
        <w:spacing w:after="0" w:line="240" w:lineRule="auto"/>
      </w:pPr>
      <w:r>
        <w:separator/>
      </w:r>
    </w:p>
  </w:footnote>
  <w:footnote w:type="continuationSeparator" w:id="0">
    <w:p w:rsidR="00044D13" w:rsidRDefault="00044D13" w:rsidP="0041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C1" w:rsidRDefault="00416DC1" w:rsidP="00416DC1">
    <w:pPr>
      <w:pStyle w:val="a4"/>
      <w:jc w:val="right"/>
    </w:pPr>
    <w:r>
      <w:t xml:space="preserve">Редакция от </w:t>
    </w:r>
    <w:r w:rsidR="002524A0">
      <w:t>02</w:t>
    </w:r>
    <w:r w:rsidR="00A83481">
      <w:t>.12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4105"/>
    <w:multiLevelType w:val="hybridMultilevel"/>
    <w:tmpl w:val="226867AA"/>
    <w:lvl w:ilvl="0" w:tplc="140EDE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34BE1"/>
    <w:multiLevelType w:val="hybridMultilevel"/>
    <w:tmpl w:val="57329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455458"/>
    <w:multiLevelType w:val="hybridMultilevel"/>
    <w:tmpl w:val="F78433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7136E0"/>
    <w:multiLevelType w:val="hybridMultilevel"/>
    <w:tmpl w:val="2FB80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82"/>
    <w:rsid w:val="00007370"/>
    <w:rsid w:val="00007C24"/>
    <w:rsid w:val="00044D13"/>
    <w:rsid w:val="0005188A"/>
    <w:rsid w:val="000C4661"/>
    <w:rsid w:val="001C0387"/>
    <w:rsid w:val="0022201F"/>
    <w:rsid w:val="00227275"/>
    <w:rsid w:val="002379EC"/>
    <w:rsid w:val="00241D22"/>
    <w:rsid w:val="00245BF8"/>
    <w:rsid w:val="002524A0"/>
    <w:rsid w:val="003A526A"/>
    <w:rsid w:val="003B274F"/>
    <w:rsid w:val="003B6C84"/>
    <w:rsid w:val="003E4890"/>
    <w:rsid w:val="00416DC1"/>
    <w:rsid w:val="005478E8"/>
    <w:rsid w:val="0056201D"/>
    <w:rsid w:val="00637C5E"/>
    <w:rsid w:val="006B74DD"/>
    <w:rsid w:val="0072252E"/>
    <w:rsid w:val="007B5EBF"/>
    <w:rsid w:val="00892556"/>
    <w:rsid w:val="008A28D0"/>
    <w:rsid w:val="0091495D"/>
    <w:rsid w:val="00961DC5"/>
    <w:rsid w:val="009D4E0F"/>
    <w:rsid w:val="00A16FB7"/>
    <w:rsid w:val="00A83481"/>
    <w:rsid w:val="00A85FB9"/>
    <w:rsid w:val="00AB330F"/>
    <w:rsid w:val="00B35EC6"/>
    <w:rsid w:val="00B903F4"/>
    <w:rsid w:val="00BE096C"/>
    <w:rsid w:val="00CB4A38"/>
    <w:rsid w:val="00D000F8"/>
    <w:rsid w:val="00D260B5"/>
    <w:rsid w:val="00D414C9"/>
    <w:rsid w:val="00DA59BA"/>
    <w:rsid w:val="00DF79CF"/>
    <w:rsid w:val="00E41070"/>
    <w:rsid w:val="00E43B82"/>
    <w:rsid w:val="00E6557D"/>
    <w:rsid w:val="00E77A23"/>
    <w:rsid w:val="00E901AD"/>
    <w:rsid w:val="00E935D9"/>
    <w:rsid w:val="00E94C2F"/>
    <w:rsid w:val="00F01078"/>
    <w:rsid w:val="00F24781"/>
    <w:rsid w:val="00F60E47"/>
    <w:rsid w:val="00F714D5"/>
    <w:rsid w:val="00FD4B87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66AC-34A2-4711-8CE3-4A5CBFD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DC1"/>
  </w:style>
  <w:style w:type="paragraph" w:styleId="a6">
    <w:name w:val="footer"/>
    <w:basedOn w:val="a"/>
    <w:link w:val="a7"/>
    <w:uiPriority w:val="99"/>
    <w:unhideWhenUsed/>
    <w:rsid w:val="004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DC1"/>
  </w:style>
  <w:style w:type="paragraph" w:styleId="a8">
    <w:name w:val="Normal (Web)"/>
    <w:basedOn w:val="a"/>
    <w:uiPriority w:val="99"/>
    <w:unhideWhenUsed/>
    <w:rsid w:val="00562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41D-87B8-47A3-98C7-3CE8E10D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13</cp:revision>
  <cp:lastPrinted>2016-12-01T10:25:00Z</cp:lastPrinted>
  <dcterms:created xsi:type="dcterms:W3CDTF">2016-11-25T12:03:00Z</dcterms:created>
  <dcterms:modified xsi:type="dcterms:W3CDTF">2016-12-05T08:48:00Z</dcterms:modified>
</cp:coreProperties>
</file>